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FA5" w:rsidRDefault="00140A57" w:rsidP="003E3FA5">
      <w:pPr>
        <w:shd w:val="clear" w:color="auto" w:fill="FFFFFF"/>
        <w:spacing w:after="0" w:line="240" w:lineRule="auto"/>
        <w:rPr>
          <w:rFonts w:eastAsia="Times New Roman" w:cstheme="minorHAnsi"/>
          <w:i/>
          <w:iCs/>
          <w:color w:val="7030A0"/>
          <w:spacing w:val="2"/>
          <w:sz w:val="32"/>
          <w:szCs w:val="32"/>
          <w:lang w:eastAsia="sl-SI"/>
        </w:rPr>
      </w:pPr>
      <w:r>
        <w:rPr>
          <w:noProof/>
          <w:lang w:eastAsia="sl-SI"/>
        </w:rPr>
        <w:drawing>
          <wp:anchor distT="0" distB="0" distL="114300" distR="114300" simplePos="0" relativeHeight="251658240" behindDoc="1" locked="0" layoutInCell="1" allowOverlap="1">
            <wp:simplePos x="0" y="0"/>
            <wp:positionH relativeFrom="margin">
              <wp:posOffset>3262630</wp:posOffset>
            </wp:positionH>
            <wp:positionV relativeFrom="margin">
              <wp:posOffset>-820420</wp:posOffset>
            </wp:positionV>
            <wp:extent cx="3333750" cy="1853565"/>
            <wp:effectExtent l="0" t="0" r="0" b="0"/>
            <wp:wrapTight wrapText="bothSides">
              <wp:wrapPolygon edited="0">
                <wp:start x="0" y="0"/>
                <wp:lineTo x="0" y="21311"/>
                <wp:lineTo x="21477" y="21311"/>
                <wp:lineTo x="21477" y="0"/>
                <wp:lineTo x="0" y="0"/>
              </wp:wrapPolygon>
            </wp:wrapTight>
            <wp:docPr id="1" name="Slika 1" descr="Široka ponudba posterjev Zemljevidi Zemljevidi Slovaška na EuroPosterji.si  - Stra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Široka ponudba posterjev Zemljevidi Zemljevidi Slovaška na EuroPosterji.si  - Stran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1853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3FA5" w:rsidRPr="00EB6723">
        <w:rPr>
          <w:rFonts w:eastAsia="Times New Roman" w:cstheme="minorHAnsi"/>
          <w:i/>
          <w:iCs/>
          <w:color w:val="7030A0"/>
          <w:spacing w:val="2"/>
          <w:sz w:val="36"/>
          <w:szCs w:val="36"/>
          <w:lang w:eastAsia="sl-SI"/>
        </w:rPr>
        <w:t>SLOVAŠKA</w:t>
      </w:r>
      <w:r w:rsidR="003E3FA5" w:rsidRPr="003E3FA5">
        <w:rPr>
          <w:rFonts w:eastAsia="Times New Roman" w:cstheme="minorHAnsi"/>
          <w:i/>
          <w:iCs/>
          <w:color w:val="7030A0"/>
          <w:spacing w:val="2"/>
          <w:sz w:val="32"/>
          <w:szCs w:val="32"/>
          <w:lang w:eastAsia="sl-SI"/>
        </w:rPr>
        <w:t xml:space="preserve"> – </w:t>
      </w:r>
      <w:r w:rsidR="00275B77">
        <w:rPr>
          <w:rFonts w:eastAsia="Times New Roman" w:cstheme="minorHAnsi"/>
          <w:i/>
          <w:iCs/>
          <w:color w:val="7030A0"/>
          <w:spacing w:val="2"/>
          <w:sz w:val="32"/>
          <w:szCs w:val="32"/>
          <w:lang w:eastAsia="sl-SI"/>
        </w:rPr>
        <w:t>5</w:t>
      </w:r>
      <w:r w:rsidR="003E3FA5" w:rsidRPr="003E3FA5">
        <w:rPr>
          <w:rFonts w:eastAsia="Times New Roman" w:cstheme="minorHAnsi"/>
          <w:i/>
          <w:iCs/>
          <w:color w:val="7030A0"/>
          <w:spacing w:val="2"/>
          <w:sz w:val="32"/>
          <w:szCs w:val="32"/>
          <w:lang w:eastAsia="sl-SI"/>
        </w:rPr>
        <w:t xml:space="preserve"> dni, z avtobusom, datum po izbiri skupine </w:t>
      </w:r>
    </w:p>
    <w:p w:rsidR="00EB6723" w:rsidRPr="003E3FA5" w:rsidRDefault="00EB6723" w:rsidP="003E3FA5">
      <w:pPr>
        <w:shd w:val="clear" w:color="auto" w:fill="FFFFFF"/>
        <w:spacing w:after="0" w:line="240" w:lineRule="auto"/>
        <w:rPr>
          <w:rFonts w:eastAsia="Times New Roman" w:cstheme="minorHAnsi"/>
          <w:i/>
          <w:iCs/>
          <w:color w:val="7030A0"/>
          <w:spacing w:val="2"/>
          <w:sz w:val="32"/>
          <w:szCs w:val="32"/>
          <w:lang w:eastAsia="sl-SI"/>
        </w:rPr>
      </w:pPr>
    </w:p>
    <w:p w:rsidR="00275B77" w:rsidRPr="00275B77" w:rsidRDefault="00275B77" w:rsidP="00275B77">
      <w:pPr>
        <w:rPr>
          <w:i/>
          <w:iCs/>
        </w:rPr>
      </w:pPr>
      <w:r>
        <w:rPr>
          <w:i/>
          <w:iCs/>
        </w:rPr>
        <w:t xml:space="preserve">Slovaška ima največ gradov in dvorcev na prebivalca na svetu. Med več kot 600 historičnimi trdnjavami izstopata srednjeveški grad </w:t>
      </w:r>
      <w:proofErr w:type="spellStart"/>
      <w:r>
        <w:rPr>
          <w:i/>
          <w:iCs/>
        </w:rPr>
        <w:t>Bojnice</w:t>
      </w:r>
      <w:proofErr w:type="spellEnd"/>
      <w:r>
        <w:rPr>
          <w:i/>
          <w:iCs/>
        </w:rPr>
        <w:t xml:space="preserve"> in </w:t>
      </w:r>
      <w:proofErr w:type="spellStart"/>
      <w:r>
        <w:rPr>
          <w:i/>
          <w:iCs/>
        </w:rPr>
        <w:t>Spiški</w:t>
      </w:r>
      <w:proofErr w:type="spellEnd"/>
      <w:r>
        <w:rPr>
          <w:i/>
          <w:iCs/>
        </w:rPr>
        <w:t xml:space="preserve"> grad.</w:t>
      </w:r>
    </w:p>
    <w:p w:rsidR="00275B77" w:rsidRDefault="00275B77" w:rsidP="00275B77">
      <w:pPr>
        <w:rPr>
          <w:rFonts w:ascii="Calibri" w:hAnsi="Calibri" w:cs="Calibri"/>
        </w:rPr>
      </w:pPr>
      <w:r>
        <w:rPr>
          <w:b/>
          <w:bCs/>
        </w:rPr>
        <w:t>1. SLOVENIJA – AVSTRIJA – PIEŠTANY – TRENČIN - ŽILINA</w:t>
      </w:r>
    </w:p>
    <w:p w:rsidR="00275B77" w:rsidRPr="00275B77" w:rsidRDefault="00275B77" w:rsidP="00275B77">
      <w:r>
        <w:t xml:space="preserve">Zbor na dogovorjenem mestu in vožnja z vmesnimi postanki mimo Gradca, Dunaja, Trnave vse do glavnega slovaškega zdraviliškega kraja </w:t>
      </w:r>
      <w:proofErr w:type="spellStart"/>
      <w:r>
        <w:t>Pieštany</w:t>
      </w:r>
      <w:proofErr w:type="spellEnd"/>
      <w:r>
        <w:t xml:space="preserve">, katerega si bomo tudi ogledali. Vode, ki tu prihajajo na površje imajo temperaturo 67-69 stopinj </w:t>
      </w:r>
      <w:proofErr w:type="spellStart"/>
      <w:r>
        <w:t>celzija</w:t>
      </w:r>
      <w:proofErr w:type="spellEnd"/>
      <w:r>
        <w:t xml:space="preserve">. Prvi pomembni lastniki toplic so bili člani madžarske fevdalne rodbine </w:t>
      </w:r>
      <w:proofErr w:type="spellStart"/>
      <w:r>
        <w:t>Erddody</w:t>
      </w:r>
      <w:proofErr w:type="spellEnd"/>
      <w:r>
        <w:t xml:space="preserve">. Po ogledu nadaljevanje z vožnjo v </w:t>
      </w:r>
      <w:proofErr w:type="spellStart"/>
      <w:r>
        <w:t>Trečin</w:t>
      </w:r>
      <w:proofErr w:type="spellEnd"/>
      <w:r>
        <w:t xml:space="preserve">. Za mnoge najlepše mesto na slovaškem, zato krajšega ogleda po mestnem središču ne bomo izpustili. Omeniti je potrebno, da je bila tu v gradu zaprta Barbara Celjska cesarica Svetega rimskega cesarstva in da so tu Rimljani izbojevali slovito zmago nad barbarskimi </w:t>
      </w:r>
      <w:proofErr w:type="spellStart"/>
      <w:r>
        <w:t>Kvadi</w:t>
      </w:r>
      <w:proofErr w:type="spellEnd"/>
      <w:r>
        <w:t xml:space="preserve">. Nadaljevanje poti po dolini reke Vah vse do slikovitega starega mesta </w:t>
      </w:r>
      <w:proofErr w:type="spellStart"/>
      <w:r>
        <w:t>Žilina</w:t>
      </w:r>
      <w:proofErr w:type="spellEnd"/>
      <w:r>
        <w:t xml:space="preserve">, ki je bilo pomembno trgovsko mesto na </w:t>
      </w:r>
      <w:proofErr w:type="spellStart"/>
      <w:r>
        <w:t>t.i</w:t>
      </w:r>
      <w:proofErr w:type="spellEnd"/>
      <w:r>
        <w:t>. Jantarjevi poti. Danes je mesto center slovaške avtomobilistične industrije (KIA in HYUNDAI). Po prihodu ogled ljubkega mestnega središča, kjer izstopa predvsem lep stari mestni trg. Nastanitev v hotelu, večerja in nočitev.</w:t>
      </w:r>
    </w:p>
    <w:p w:rsidR="00275B77" w:rsidRDefault="00275B77" w:rsidP="00275B77">
      <w:pPr>
        <w:rPr>
          <w:rFonts w:ascii="Calibri" w:hAnsi="Calibri" w:cs="Calibri"/>
        </w:rPr>
      </w:pPr>
      <w:r>
        <w:rPr>
          <w:b/>
          <w:bCs/>
        </w:rPr>
        <w:t>2. ŽILINA – VISOKE TATRE – POPRAD</w:t>
      </w:r>
    </w:p>
    <w:p w:rsidR="00275B77" w:rsidRPr="00275B77" w:rsidRDefault="00275B77" w:rsidP="00275B77">
      <w:r>
        <w:t xml:space="preserve">Zajtrk in nadaljevanje v Tatre. Spremljala nas bo nadvse zanimiva planinska pokrajina prepredena z gozdovi do najbolj znanega letovišče </w:t>
      </w:r>
      <w:proofErr w:type="spellStart"/>
      <w:r>
        <w:t>Štrbske</w:t>
      </w:r>
      <w:proofErr w:type="spellEnd"/>
      <w:r>
        <w:t xml:space="preserve"> </w:t>
      </w:r>
      <w:proofErr w:type="spellStart"/>
      <w:r>
        <w:t>Pleso</w:t>
      </w:r>
      <w:proofErr w:type="spellEnd"/>
      <w:r>
        <w:t xml:space="preserve"> (1355m). Kraj leži kar precej visoko, približno sto metrov višje kot naša Pokljuka. Privoščili si bomo sprehod ob jezeru pod vrhovi mogočnih </w:t>
      </w:r>
      <w:proofErr w:type="spellStart"/>
      <w:r>
        <w:t>Tatr</w:t>
      </w:r>
      <w:proofErr w:type="spellEnd"/>
      <w:r>
        <w:t xml:space="preserve">. Ogledali si bomo še znane skakalnice, ki se tukaj nahajajo in kasneje naredili postanek v turističnem središču </w:t>
      </w:r>
      <w:proofErr w:type="spellStart"/>
      <w:r>
        <w:t>Stary</w:t>
      </w:r>
      <w:proofErr w:type="spellEnd"/>
      <w:r>
        <w:t xml:space="preserve"> </w:t>
      </w:r>
      <w:proofErr w:type="spellStart"/>
      <w:r>
        <w:t>Smokovec</w:t>
      </w:r>
      <w:proofErr w:type="spellEnd"/>
      <w:r>
        <w:t xml:space="preserve">. Po želji si lahko tukaj privoščimo enega izmed najlepših gorskih razgledov in se z vzpenjačo dvignemo najprej na sedlo Skalnaté </w:t>
      </w:r>
      <w:proofErr w:type="spellStart"/>
      <w:r>
        <w:t>Pleso</w:t>
      </w:r>
      <w:proofErr w:type="spellEnd"/>
      <w:r>
        <w:t xml:space="preserve"> 1751 m. Če si bomo zaželeli še višje, nas bo gondola popeljala na sam vrh LOMNICKÝ ŠTIT, kjer bomo imeli na višini 2634 metrov, vse Visoke Tatre kot na dlani. Vožnja v hotel v okolici </w:t>
      </w:r>
      <w:proofErr w:type="spellStart"/>
      <w:r>
        <w:rPr>
          <w:color w:val="000000" w:themeColor="text1"/>
        </w:rPr>
        <w:t>Poprada</w:t>
      </w:r>
      <w:proofErr w:type="spellEnd"/>
      <w:r>
        <w:rPr>
          <w:color w:val="000000" w:themeColor="text1"/>
        </w:rPr>
        <w:t>, večerja in nočitev</w:t>
      </w:r>
      <w:r>
        <w:t>.</w:t>
      </w:r>
    </w:p>
    <w:p w:rsidR="00275B77" w:rsidRDefault="00275B77" w:rsidP="00275B77">
      <w:pPr>
        <w:rPr>
          <w:rFonts w:ascii="Calibri" w:hAnsi="Calibri" w:cs="Calibri"/>
        </w:rPr>
      </w:pPr>
      <w:r>
        <w:rPr>
          <w:b/>
          <w:bCs/>
        </w:rPr>
        <w:t>3. POPRAD – LEVOČA – BANSKA BYSTRICA</w:t>
      </w:r>
    </w:p>
    <w:p w:rsidR="00275B77" w:rsidRPr="00275B77" w:rsidRDefault="00275B77" w:rsidP="00275B77">
      <w:r>
        <w:t xml:space="preserve">Zajtrk in vožnja v </w:t>
      </w:r>
      <w:proofErr w:type="spellStart"/>
      <w:r>
        <w:t>Levočo</w:t>
      </w:r>
      <w:proofErr w:type="spellEnd"/>
      <w:r>
        <w:t xml:space="preserve"> mesto, ki je zabeleženo v dediščini Unesca in leži znotraj dobro ohranjenega obzidja, ki v celoti obkroža zgodovinsko središče. V mestu bomo obiskali mestno cerkev s slovitim največjim v Evropi lesenim krilnim oltarjem mojstra Pavla iz </w:t>
      </w:r>
      <w:proofErr w:type="spellStart"/>
      <w:r>
        <w:t>Levoče</w:t>
      </w:r>
      <w:proofErr w:type="spellEnd"/>
      <w:r>
        <w:t xml:space="preserve">. Izpustili pa ne bomo niti grad </w:t>
      </w:r>
      <w:proofErr w:type="spellStart"/>
      <w:r>
        <w:t>Spiški</w:t>
      </w:r>
      <w:proofErr w:type="spellEnd"/>
      <w:r>
        <w:t xml:space="preserve"> </w:t>
      </w:r>
      <w:proofErr w:type="spellStart"/>
      <w:r>
        <w:t>hrad</w:t>
      </w:r>
      <w:proofErr w:type="spellEnd"/>
      <w:r>
        <w:t xml:space="preserve">, ki velja za največjo srednjeveško utrdbo v srednji Evropi. Pot bomo nadaljevali skozi gozdnato področje Nacionalnega parka </w:t>
      </w:r>
      <w:proofErr w:type="spellStart"/>
      <w:r>
        <w:t>Slovensky</w:t>
      </w:r>
      <w:proofErr w:type="spellEnd"/>
      <w:r>
        <w:t xml:space="preserve"> raj in pod Nizkimi Tatrami do Banske Bistrice. Mesto je bilo tudi zibelka Slovaške narodne vstaje. Nastanite v </w:t>
      </w:r>
      <w:r>
        <w:rPr>
          <w:color w:val="000000" w:themeColor="text1"/>
        </w:rPr>
        <w:t>hotelu, večerja in nočitev</w:t>
      </w:r>
      <w:r>
        <w:t>.</w:t>
      </w:r>
    </w:p>
    <w:p w:rsidR="00275B77" w:rsidRDefault="00275B77" w:rsidP="00275B77">
      <w:r>
        <w:rPr>
          <w:b/>
          <w:bCs/>
        </w:rPr>
        <w:t>4. BANSKA BYSTRICA – NITRA</w:t>
      </w:r>
    </w:p>
    <w:p w:rsidR="00275B77" w:rsidRDefault="00275B77" w:rsidP="00275B77">
      <w:pPr>
        <w:rPr>
          <w:color w:val="000000" w:themeColor="text1"/>
        </w:rPr>
      </w:pPr>
      <w:r>
        <w:rPr>
          <w:color w:val="000000" w:themeColor="text1"/>
        </w:rPr>
        <w:t xml:space="preserve">Zajtrk in vožnja skozi </w:t>
      </w:r>
      <w:r>
        <w:t xml:space="preserve">narodni park SLOVENSKY RAJ, ki je eden najlepših pokrajin z vrsto značilnih kraških pojavov. Najprej nas čaka ogled gradu </w:t>
      </w:r>
      <w:proofErr w:type="spellStart"/>
      <w:r>
        <w:t>Bojnice</w:t>
      </w:r>
      <w:proofErr w:type="spellEnd"/>
      <w:r>
        <w:t xml:space="preserve">, ki velja za enega najlepše </w:t>
      </w:r>
      <w:proofErr w:type="spellStart"/>
      <w:r>
        <w:t>urejenih»historicističnih</w:t>
      </w:r>
      <w:proofErr w:type="spellEnd"/>
      <w:r>
        <w:t xml:space="preserve">« trdnjav na Slovaškem. Za konec pa se bomo zapeljali po slovaški vinski cesti, kjer bomo imeli tudi majhno degustacijo vin vse do slovaške prestolnice Bratislave. Po prihodu se bomo najprej sprehodili do bratislavskega gradu, ki dominira nad mestom. Nadaljevali bomo z ogledom simpatičnega srednjeveškega jedra: glavni trg s srednjeveškim obzidjem, </w:t>
      </w:r>
      <w:proofErr w:type="spellStart"/>
      <w:r>
        <w:t>Michalov</w:t>
      </w:r>
      <w:proofErr w:type="spellEnd"/>
      <w:r>
        <w:t xml:space="preserve"> stolp, stolnica Sv. Martina in Mozartova palača, kjer je imel slavni skladatelj enega prvih </w:t>
      </w:r>
      <w:r>
        <w:rPr>
          <w:color w:val="000000" w:themeColor="text1"/>
        </w:rPr>
        <w:t>koncertov. Zvečer vožnja do hotela, večerja in nočitev.</w:t>
      </w:r>
    </w:p>
    <w:p w:rsidR="00275B77" w:rsidRDefault="00275B77" w:rsidP="00275B77">
      <w:pPr>
        <w:rPr>
          <w:b/>
          <w:bCs/>
          <w:color w:val="000000" w:themeColor="text1"/>
        </w:rPr>
      </w:pPr>
    </w:p>
    <w:p w:rsidR="00275B77" w:rsidRDefault="00275B77" w:rsidP="00275B77">
      <w:r>
        <w:rPr>
          <w:b/>
          <w:bCs/>
        </w:rPr>
        <w:t>5. BRATISLAVA-LJUBLJANA</w:t>
      </w:r>
    </w:p>
    <w:p w:rsidR="00275B77" w:rsidRPr="00275B77" w:rsidRDefault="00275B77" w:rsidP="00275B77">
      <w:r>
        <w:t xml:space="preserve">Zajtrk in novim doživetjem naproti.  Sledi ogled slovaške prestolnice. Sprehodili  se bomo do bratislavskega gradu, ki dominira nad mestom. Nadaljevali bomo z ogledom simpatičnega srednjeveškega jedra: glavni trg s srednjeveškim obzidjem, </w:t>
      </w:r>
      <w:proofErr w:type="spellStart"/>
      <w:r>
        <w:t>Michalov</w:t>
      </w:r>
      <w:proofErr w:type="spellEnd"/>
      <w:r>
        <w:t xml:space="preserve"> stolp, stolnica Sv. Martina in Mozartova palača, kjer je imel slavni skladatelj enega prvih koncertov. Vožnja mimo Dunaja in Maribora nazaj proti Ljubljani, kamo bomo prispeli v večernih urah.</w:t>
      </w:r>
    </w:p>
    <w:p w:rsidR="00275B77" w:rsidRDefault="00275B77" w:rsidP="00275B77">
      <w:pPr>
        <w:rPr>
          <w:b/>
          <w:bCs/>
        </w:rPr>
      </w:pPr>
      <w:r>
        <w:rPr>
          <w:b/>
          <w:bCs/>
        </w:rPr>
        <w:t xml:space="preserve">CENA: </w:t>
      </w:r>
      <w:r>
        <w:rPr>
          <w:b/>
          <w:bCs/>
          <w:color w:val="000000" w:themeColor="text1"/>
        </w:rPr>
        <w:t>42</w:t>
      </w:r>
      <w:r>
        <w:rPr>
          <w:b/>
          <w:bCs/>
          <w:color w:val="000000" w:themeColor="text1"/>
        </w:rPr>
        <w:t>8 EUR  (najmanj 49 potnikov na avtobusu)</w:t>
      </w:r>
      <w:r>
        <w:rPr>
          <w:b/>
          <w:bCs/>
          <w:color w:val="000000" w:themeColor="text1"/>
        </w:rPr>
        <w:br/>
      </w:r>
      <w:r>
        <w:rPr>
          <w:b/>
          <w:bCs/>
        </w:rPr>
        <w:t xml:space="preserve">CENA: 447 </w:t>
      </w:r>
      <w:r>
        <w:rPr>
          <w:b/>
          <w:bCs/>
          <w:color w:val="000000" w:themeColor="text1"/>
        </w:rPr>
        <w:t>EUR  (najmanj 40 potnikov na avtobusu)</w:t>
      </w:r>
      <w:r>
        <w:rPr>
          <w:b/>
          <w:bCs/>
          <w:color w:val="000000" w:themeColor="text1"/>
        </w:rPr>
        <w:br/>
      </w:r>
      <w:r>
        <w:rPr>
          <w:b/>
          <w:bCs/>
        </w:rPr>
        <w:t>CENA: 473</w:t>
      </w:r>
      <w:r>
        <w:rPr>
          <w:b/>
          <w:bCs/>
        </w:rPr>
        <w:t xml:space="preserve"> </w:t>
      </w:r>
      <w:r>
        <w:rPr>
          <w:b/>
          <w:bCs/>
          <w:color w:val="000000" w:themeColor="text1"/>
        </w:rPr>
        <w:t>EUR  (najmanj 35 potnikov na avtobusu)</w:t>
      </w:r>
      <w:r>
        <w:rPr>
          <w:b/>
          <w:bCs/>
          <w:color w:val="000000" w:themeColor="text1"/>
        </w:rPr>
        <w:br/>
      </w:r>
    </w:p>
    <w:p w:rsidR="00275B77" w:rsidRDefault="00275B77" w:rsidP="00275B77">
      <w:r>
        <w:rPr>
          <w:b/>
          <w:bCs/>
        </w:rPr>
        <w:t>Cena vključuje:</w:t>
      </w:r>
    </w:p>
    <w:p w:rsidR="00275B77" w:rsidRDefault="00275B77" w:rsidP="00275B77">
      <w:pPr>
        <w:numPr>
          <w:ilvl w:val="0"/>
          <w:numId w:val="6"/>
        </w:numPr>
        <w:spacing w:after="0" w:line="240" w:lineRule="auto"/>
        <w:rPr>
          <w:rFonts w:eastAsia="Times New Roman"/>
        </w:rPr>
      </w:pPr>
      <w:r>
        <w:rPr>
          <w:rFonts w:eastAsia="Times New Roman"/>
        </w:rPr>
        <w:t>avtobusne prevoze po programu,</w:t>
      </w:r>
    </w:p>
    <w:p w:rsidR="00275B77" w:rsidRDefault="00275B77" w:rsidP="00275B77">
      <w:pPr>
        <w:numPr>
          <w:ilvl w:val="0"/>
          <w:numId w:val="6"/>
        </w:numPr>
        <w:spacing w:after="0" w:line="240" w:lineRule="auto"/>
        <w:rPr>
          <w:rFonts w:eastAsia="Times New Roman"/>
        </w:rPr>
      </w:pPr>
      <w:r>
        <w:rPr>
          <w:rFonts w:eastAsia="Times New Roman"/>
        </w:rPr>
        <w:t>4 polpenzione v hotelih 3*,</w:t>
      </w:r>
    </w:p>
    <w:p w:rsidR="00275B77" w:rsidRDefault="00275B77" w:rsidP="00275B77">
      <w:pPr>
        <w:numPr>
          <w:ilvl w:val="0"/>
          <w:numId w:val="6"/>
        </w:numPr>
        <w:spacing w:after="0" w:line="240" w:lineRule="auto"/>
        <w:rPr>
          <w:rFonts w:eastAsia="Times New Roman"/>
        </w:rPr>
      </w:pPr>
      <w:r>
        <w:rPr>
          <w:rFonts w:eastAsia="Times New Roman"/>
        </w:rPr>
        <w:t>zunanje oglede po programu,</w:t>
      </w:r>
      <w:bookmarkStart w:id="0" w:name="_GoBack"/>
      <w:bookmarkEnd w:id="0"/>
    </w:p>
    <w:p w:rsidR="00275B77" w:rsidRDefault="00275B77" w:rsidP="00275B77">
      <w:pPr>
        <w:numPr>
          <w:ilvl w:val="0"/>
          <w:numId w:val="6"/>
        </w:numPr>
        <w:spacing w:after="0" w:line="240" w:lineRule="auto"/>
        <w:rPr>
          <w:rFonts w:eastAsia="Times New Roman"/>
        </w:rPr>
      </w:pPr>
      <w:r>
        <w:rPr>
          <w:rFonts w:eastAsia="Times New Roman"/>
        </w:rPr>
        <w:t>turistična pristojbina,</w:t>
      </w:r>
    </w:p>
    <w:p w:rsidR="00275B77" w:rsidRDefault="00275B77" w:rsidP="00275B77">
      <w:pPr>
        <w:numPr>
          <w:ilvl w:val="0"/>
          <w:numId w:val="6"/>
        </w:numPr>
        <w:spacing w:after="0" w:line="240" w:lineRule="auto"/>
        <w:rPr>
          <w:rFonts w:eastAsia="Times New Roman"/>
        </w:rPr>
      </w:pPr>
      <w:r>
        <w:rPr>
          <w:rFonts w:eastAsia="Times New Roman"/>
        </w:rPr>
        <w:t>osnovno nezgodno zavarovanje,</w:t>
      </w:r>
    </w:p>
    <w:p w:rsidR="00275B77" w:rsidRDefault="00275B77" w:rsidP="00275B77">
      <w:pPr>
        <w:numPr>
          <w:ilvl w:val="0"/>
          <w:numId w:val="6"/>
        </w:numPr>
        <w:spacing w:after="0" w:line="240" w:lineRule="auto"/>
        <w:rPr>
          <w:rFonts w:eastAsia="Times New Roman"/>
        </w:rPr>
      </w:pPr>
      <w:r>
        <w:rPr>
          <w:rFonts w:eastAsia="Times New Roman"/>
        </w:rPr>
        <w:t>spremstvo in organizacijo izleta.</w:t>
      </w:r>
    </w:p>
    <w:p w:rsidR="00275B77" w:rsidRDefault="00275B77" w:rsidP="00275B77">
      <w:pPr>
        <w:rPr>
          <w:b/>
          <w:bCs/>
        </w:rPr>
      </w:pPr>
    </w:p>
    <w:p w:rsidR="00275B77" w:rsidRDefault="00275B77" w:rsidP="00275B77">
      <w:r>
        <w:rPr>
          <w:b/>
          <w:bCs/>
        </w:rPr>
        <w:t>DOPLAČILA ob prijavi:</w:t>
      </w:r>
    </w:p>
    <w:p w:rsidR="00275B77" w:rsidRDefault="00275B77" w:rsidP="00275B77">
      <w:pPr>
        <w:numPr>
          <w:ilvl w:val="0"/>
          <w:numId w:val="7"/>
        </w:numPr>
        <w:spacing w:after="0" w:line="240" w:lineRule="auto"/>
        <w:rPr>
          <w:rFonts w:eastAsia="Times New Roman"/>
          <w:color w:val="000000" w:themeColor="text1"/>
        </w:rPr>
      </w:pPr>
      <w:r>
        <w:rPr>
          <w:rFonts w:eastAsia="Times New Roman"/>
        </w:rPr>
        <w:t xml:space="preserve">enoposteljna </w:t>
      </w:r>
      <w:r>
        <w:rPr>
          <w:rFonts w:eastAsia="Times New Roman"/>
          <w:color w:val="000000" w:themeColor="text1"/>
        </w:rPr>
        <w:t>soba 140 €</w:t>
      </w:r>
    </w:p>
    <w:p w:rsidR="00275B77" w:rsidRDefault="00275B77" w:rsidP="00275B77">
      <w:pPr>
        <w:numPr>
          <w:ilvl w:val="0"/>
          <w:numId w:val="7"/>
        </w:numPr>
        <w:spacing w:after="0" w:line="240" w:lineRule="auto"/>
        <w:rPr>
          <w:rFonts w:eastAsia="Times New Roman"/>
        </w:rPr>
      </w:pPr>
      <w:r>
        <w:rPr>
          <w:rFonts w:eastAsia="Times New Roman"/>
        </w:rPr>
        <w:t xml:space="preserve">povratna vožnja z vzpenjačo </w:t>
      </w:r>
      <w:proofErr w:type="spellStart"/>
      <w:r>
        <w:rPr>
          <w:rFonts w:eastAsia="Times New Roman"/>
        </w:rPr>
        <w:t>Tatranska</w:t>
      </w:r>
      <w:proofErr w:type="spellEnd"/>
      <w:r>
        <w:rPr>
          <w:rFonts w:eastAsia="Times New Roman"/>
        </w:rPr>
        <w:t xml:space="preserve"> Lomnica - Skalnate </w:t>
      </w:r>
      <w:proofErr w:type="spellStart"/>
      <w:r>
        <w:rPr>
          <w:rFonts w:eastAsia="Times New Roman"/>
        </w:rPr>
        <w:t>Pleso</w:t>
      </w:r>
      <w:proofErr w:type="spellEnd"/>
      <w:r>
        <w:rPr>
          <w:rFonts w:eastAsia="Times New Roman"/>
        </w:rPr>
        <w:t xml:space="preserve"> 33 €</w:t>
      </w:r>
    </w:p>
    <w:p w:rsidR="00275B77" w:rsidRDefault="00275B77" w:rsidP="00275B77">
      <w:pPr>
        <w:numPr>
          <w:ilvl w:val="0"/>
          <w:numId w:val="7"/>
        </w:numPr>
        <w:spacing w:after="0" w:line="240" w:lineRule="auto"/>
        <w:rPr>
          <w:rFonts w:eastAsia="Times New Roman"/>
        </w:rPr>
      </w:pPr>
      <w:r>
        <w:rPr>
          <w:rFonts w:eastAsia="Times New Roman"/>
        </w:rPr>
        <w:t xml:space="preserve">povratna vožnja z gondolo Skalnate </w:t>
      </w:r>
      <w:proofErr w:type="spellStart"/>
      <w:r>
        <w:rPr>
          <w:rFonts w:eastAsia="Times New Roman"/>
        </w:rPr>
        <w:t>Pleso</w:t>
      </w:r>
      <w:proofErr w:type="spellEnd"/>
      <w:r>
        <w:rPr>
          <w:rFonts w:eastAsia="Times New Roman"/>
        </w:rPr>
        <w:t xml:space="preserve"> - </w:t>
      </w:r>
      <w:proofErr w:type="spellStart"/>
      <w:r>
        <w:rPr>
          <w:rFonts w:eastAsia="Times New Roman"/>
        </w:rPr>
        <w:t>Lomnicky</w:t>
      </w:r>
      <w:proofErr w:type="spellEnd"/>
      <w:r>
        <w:rPr>
          <w:rFonts w:eastAsia="Times New Roman"/>
        </w:rPr>
        <w:t xml:space="preserve"> </w:t>
      </w:r>
      <w:proofErr w:type="spellStart"/>
      <w:r>
        <w:rPr>
          <w:rFonts w:eastAsia="Times New Roman"/>
        </w:rPr>
        <w:t>Štit</w:t>
      </w:r>
      <w:proofErr w:type="spellEnd"/>
      <w:r>
        <w:rPr>
          <w:rFonts w:eastAsia="Times New Roman"/>
        </w:rPr>
        <w:t xml:space="preserve"> 59 €</w:t>
      </w:r>
    </w:p>
    <w:p w:rsidR="00275B77" w:rsidRDefault="00275B77" w:rsidP="00275B77">
      <w:pPr>
        <w:rPr>
          <w:color w:val="1F497D"/>
        </w:rPr>
      </w:pPr>
    </w:p>
    <w:p w:rsidR="00275B77" w:rsidRDefault="00275B77" w:rsidP="00275B77">
      <w:pPr>
        <w:rPr>
          <w:rFonts w:ascii="Calibri" w:hAnsi="Calibri" w:cs="Calibri"/>
        </w:rPr>
      </w:pPr>
      <w:r>
        <w:rPr>
          <w:b/>
          <w:bCs/>
        </w:rPr>
        <w:t>DOPLAČILA na poti:</w:t>
      </w:r>
    </w:p>
    <w:p w:rsidR="00275B77" w:rsidRDefault="00275B77" w:rsidP="00275B77">
      <w:pPr>
        <w:numPr>
          <w:ilvl w:val="0"/>
          <w:numId w:val="8"/>
        </w:numPr>
        <w:spacing w:after="0" w:line="240" w:lineRule="auto"/>
        <w:rPr>
          <w:rFonts w:eastAsia="Times New Roman"/>
        </w:rPr>
      </w:pPr>
      <w:r>
        <w:rPr>
          <w:rFonts w:eastAsia="Times New Roman"/>
        </w:rPr>
        <w:t xml:space="preserve">Grad </w:t>
      </w:r>
      <w:proofErr w:type="spellStart"/>
      <w:r>
        <w:rPr>
          <w:rFonts w:eastAsia="Times New Roman"/>
        </w:rPr>
        <w:t>Bojnice</w:t>
      </w:r>
      <w:proofErr w:type="spellEnd"/>
      <w:r>
        <w:rPr>
          <w:rFonts w:eastAsia="Times New Roman"/>
        </w:rPr>
        <w:t xml:space="preserve"> </w:t>
      </w:r>
      <w:r>
        <w:rPr>
          <w:rFonts w:eastAsia="Times New Roman"/>
          <w:color w:val="1F497D"/>
        </w:rPr>
        <w:t xml:space="preserve">- </w:t>
      </w:r>
      <w:r>
        <w:rPr>
          <w:rFonts w:eastAsia="Times New Roman"/>
        </w:rPr>
        <w:t>upokojenci nad 62 let 10 €,</w:t>
      </w:r>
    </w:p>
    <w:p w:rsidR="00275B77" w:rsidRDefault="00275B77" w:rsidP="00275B77">
      <w:pPr>
        <w:ind w:left="720"/>
        <w:rPr>
          <w:rFonts w:eastAsia="Times New Roman"/>
        </w:rPr>
      </w:pPr>
      <w:r>
        <w:rPr>
          <w:rFonts w:eastAsia="Times New Roman"/>
        </w:rPr>
        <w:t xml:space="preserve">grad </w:t>
      </w:r>
      <w:proofErr w:type="spellStart"/>
      <w:r>
        <w:rPr>
          <w:rFonts w:eastAsia="Times New Roman"/>
        </w:rPr>
        <w:t>Trenčin</w:t>
      </w:r>
      <w:proofErr w:type="spellEnd"/>
      <w:r>
        <w:rPr>
          <w:rFonts w:eastAsia="Times New Roman"/>
        </w:rPr>
        <w:t xml:space="preserve"> 9 €</w:t>
      </w:r>
    </w:p>
    <w:p w:rsidR="00275B77" w:rsidRDefault="00275B77" w:rsidP="00275B77">
      <w:pPr>
        <w:numPr>
          <w:ilvl w:val="0"/>
          <w:numId w:val="8"/>
        </w:numPr>
        <w:spacing w:after="0" w:line="240" w:lineRule="auto"/>
        <w:rPr>
          <w:rFonts w:eastAsia="Times New Roman"/>
        </w:rPr>
      </w:pPr>
      <w:proofErr w:type="spellStart"/>
      <w:r>
        <w:rPr>
          <w:rFonts w:eastAsia="Times New Roman"/>
        </w:rPr>
        <w:t>Spiški</w:t>
      </w:r>
      <w:proofErr w:type="spellEnd"/>
      <w:r>
        <w:rPr>
          <w:rFonts w:eastAsia="Times New Roman"/>
        </w:rPr>
        <w:t xml:space="preserve"> grad 9 €, degustacija vina 14 €.</w:t>
      </w:r>
    </w:p>
    <w:p w:rsidR="00275B77" w:rsidRPr="00275B77" w:rsidRDefault="00275B77" w:rsidP="00275B77">
      <w:r>
        <w:t xml:space="preserve">Vstopnine so </w:t>
      </w:r>
      <w:r>
        <w:rPr>
          <w:color w:val="000000" w:themeColor="text1"/>
        </w:rPr>
        <w:t xml:space="preserve">informativne  in se </w:t>
      </w:r>
      <w:r>
        <w:t>lahko spremenijo.</w:t>
      </w:r>
    </w:p>
    <w:p w:rsidR="00EB6723" w:rsidRPr="00140A57" w:rsidRDefault="00EB6723" w:rsidP="00EB6723">
      <w:pPr>
        <w:shd w:val="clear" w:color="auto" w:fill="FFFFFF"/>
        <w:spacing w:after="240" w:line="240" w:lineRule="auto"/>
        <w:rPr>
          <w:rFonts w:eastAsia="Times New Roman" w:cstheme="minorHAnsi"/>
          <w:spacing w:val="2"/>
          <w:lang w:eastAsia="sl-SI"/>
        </w:rPr>
      </w:pPr>
      <w:r w:rsidRPr="00EF449F">
        <w:rPr>
          <w:rFonts w:eastAsia="Times New Roman" w:cstheme="minorHAnsi"/>
          <w:color w:val="FF0000"/>
          <w:spacing w:val="2"/>
          <w:lang w:eastAsia="sl-SI"/>
        </w:rPr>
        <w:t>VELJA ZA VSE PROGRAME</w:t>
      </w:r>
      <w:r w:rsidRPr="00140A57">
        <w:rPr>
          <w:rFonts w:eastAsia="Times New Roman" w:cstheme="minorHAnsi"/>
          <w:spacing w:val="2"/>
          <w:lang w:eastAsia="sl-SI"/>
        </w:rPr>
        <w:t>: Program se lahko prilagodi željam skupine. Priporočamo dodatno zdravstveno zavarovanje za tujino, po želji lahko uredimo tudi ugodnejše skupinsko zavarovanje.</w:t>
      </w:r>
    </w:p>
    <w:p w:rsidR="00EB6723" w:rsidRPr="00140A57" w:rsidRDefault="00EB6723" w:rsidP="00EB6723">
      <w:pPr>
        <w:shd w:val="clear" w:color="auto" w:fill="FFFFFF"/>
        <w:spacing w:after="240" w:line="240" w:lineRule="auto"/>
        <w:rPr>
          <w:rFonts w:eastAsia="Times New Roman" w:cstheme="minorHAnsi"/>
          <w:spacing w:val="2"/>
          <w:lang w:eastAsia="sl-SI"/>
        </w:rPr>
      </w:pPr>
      <w:r w:rsidRPr="00140A57">
        <w:rPr>
          <w:rFonts w:eastAsia="Times New Roman" w:cstheme="minorHAnsi"/>
          <w:spacing w:val="2"/>
          <w:lang w:eastAsia="sl-SI"/>
        </w:rPr>
        <w:t xml:space="preserve">Odpovedni riziko znaša 5% -6% od cene (osnovno ali razširjeno), možnost plačila na obroke – do odhoda, ali pa s trajnim nalogom </w:t>
      </w:r>
      <w:r w:rsidR="00140A57" w:rsidRPr="00140A57">
        <w:rPr>
          <w:rFonts w:eastAsia="Times New Roman" w:cstheme="minorHAnsi"/>
          <w:spacing w:val="2"/>
          <w:lang w:eastAsia="sl-SI"/>
        </w:rPr>
        <w:t>plačilo na več obrokov.</w:t>
      </w:r>
    </w:p>
    <w:p w:rsidR="00EB6723" w:rsidRPr="00140A57" w:rsidRDefault="00EB6723" w:rsidP="00EB6723">
      <w:pPr>
        <w:shd w:val="clear" w:color="auto" w:fill="FFFFFF"/>
        <w:spacing w:after="240" w:line="240" w:lineRule="auto"/>
        <w:rPr>
          <w:rFonts w:eastAsia="Times New Roman" w:cstheme="minorHAnsi"/>
          <w:spacing w:val="2"/>
          <w:lang w:eastAsia="sl-SI"/>
        </w:rPr>
      </w:pPr>
      <w:r w:rsidRPr="00140A57">
        <w:rPr>
          <w:rFonts w:eastAsia="Times New Roman" w:cstheme="minorHAnsi"/>
          <w:spacing w:val="2"/>
          <w:lang w:eastAsia="sl-SI"/>
        </w:rPr>
        <w:t>Splošni pogoji in navodila so sestavni del vseh programov.</w:t>
      </w:r>
    </w:p>
    <w:p w:rsidR="00BD5A55" w:rsidRPr="00140A57" w:rsidRDefault="00140A57" w:rsidP="00140A57">
      <w:pPr>
        <w:shd w:val="clear" w:color="auto" w:fill="FFFFFF"/>
        <w:spacing w:after="240" w:line="240" w:lineRule="auto"/>
        <w:jc w:val="center"/>
        <w:rPr>
          <w:rFonts w:eastAsia="Times New Roman" w:cstheme="minorHAnsi"/>
          <w:spacing w:val="2"/>
          <w:sz w:val="28"/>
          <w:szCs w:val="28"/>
          <w:lang w:eastAsia="sl-SI"/>
        </w:rPr>
      </w:pPr>
      <w:r w:rsidRPr="00140A57">
        <w:rPr>
          <w:rFonts w:ascii="Bookman Old Style" w:eastAsia="Times New Roman" w:hAnsi="Bookman Old Style" w:cstheme="minorHAnsi"/>
          <w:b/>
          <w:color w:val="FF0000"/>
          <w:spacing w:val="2"/>
          <w:sz w:val="28"/>
          <w:szCs w:val="28"/>
          <w:lang w:eastAsia="sl-SI"/>
        </w:rPr>
        <w:t xml:space="preserve">MANA </w:t>
      </w:r>
      <w:proofErr w:type="spellStart"/>
      <w:r w:rsidRPr="00140A57">
        <w:rPr>
          <w:rFonts w:ascii="Bookman Old Style" w:eastAsia="Times New Roman" w:hAnsi="Bookman Old Style" w:cstheme="minorHAnsi"/>
          <w:b/>
          <w:color w:val="FF0000"/>
          <w:spacing w:val="2"/>
          <w:sz w:val="28"/>
          <w:szCs w:val="28"/>
          <w:lang w:eastAsia="sl-SI"/>
        </w:rPr>
        <w:t>d.o.o</w:t>
      </w:r>
      <w:proofErr w:type="spellEnd"/>
      <w:r w:rsidRPr="00140A57">
        <w:rPr>
          <w:rFonts w:eastAsia="Times New Roman" w:cstheme="minorHAnsi"/>
          <w:spacing w:val="2"/>
          <w:sz w:val="28"/>
          <w:szCs w:val="28"/>
          <w:lang w:eastAsia="sl-SI"/>
        </w:rPr>
        <w:t xml:space="preserve">., KANDIJSKA CESTA 36, 8000 NOVO MESTO, </w:t>
      </w:r>
      <w:hyperlink r:id="rId6" w:history="1">
        <w:r w:rsidRPr="00140A57">
          <w:rPr>
            <w:rStyle w:val="Hiperpovezava"/>
            <w:rFonts w:eastAsia="Times New Roman" w:cstheme="minorHAnsi"/>
            <w:spacing w:val="2"/>
            <w:sz w:val="28"/>
            <w:szCs w:val="28"/>
            <w:lang w:eastAsia="sl-SI"/>
          </w:rPr>
          <w:t>info@mana.si,www.mana.si</w:t>
        </w:r>
      </w:hyperlink>
      <w:r w:rsidRPr="00140A57">
        <w:rPr>
          <w:rFonts w:eastAsia="Times New Roman" w:cstheme="minorHAnsi"/>
          <w:spacing w:val="2"/>
          <w:sz w:val="28"/>
          <w:szCs w:val="28"/>
          <w:lang w:eastAsia="sl-SI"/>
        </w:rPr>
        <w:t>, 040 729 862</w:t>
      </w:r>
    </w:p>
    <w:sectPr w:rsidR="00BD5A55" w:rsidRPr="00140A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10210"/>
    <w:multiLevelType w:val="multilevel"/>
    <w:tmpl w:val="8B02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E148A"/>
    <w:multiLevelType w:val="multilevel"/>
    <w:tmpl w:val="5E542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D20F3F"/>
    <w:multiLevelType w:val="multilevel"/>
    <w:tmpl w:val="386E2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E875B6"/>
    <w:multiLevelType w:val="multilevel"/>
    <w:tmpl w:val="3F42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22EA8"/>
    <w:multiLevelType w:val="multilevel"/>
    <w:tmpl w:val="31946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6E2899"/>
    <w:multiLevelType w:val="multilevel"/>
    <w:tmpl w:val="64DC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855B8B"/>
    <w:multiLevelType w:val="multilevel"/>
    <w:tmpl w:val="5BD6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A05ECC"/>
    <w:multiLevelType w:val="multilevel"/>
    <w:tmpl w:val="2968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7"/>
  </w:num>
  <w:num w:numId="4">
    <w:abstractNumId w:val="5"/>
  </w:num>
  <w:num w:numId="5">
    <w:abstractNumId w:val="3"/>
  </w:num>
  <w:num w:numId="6">
    <w:abstractNumId w:val="4"/>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FA5"/>
    <w:rsid w:val="00140A57"/>
    <w:rsid w:val="00275B77"/>
    <w:rsid w:val="003E3FA5"/>
    <w:rsid w:val="00BD5A55"/>
    <w:rsid w:val="00EB6723"/>
    <w:rsid w:val="00EF44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F420A-23A6-4778-A172-977A9F70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40A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548390">
      <w:bodyDiv w:val="1"/>
      <w:marLeft w:val="0"/>
      <w:marRight w:val="0"/>
      <w:marTop w:val="0"/>
      <w:marBottom w:val="0"/>
      <w:divBdr>
        <w:top w:val="none" w:sz="0" w:space="0" w:color="auto"/>
        <w:left w:val="none" w:sz="0" w:space="0" w:color="auto"/>
        <w:bottom w:val="none" w:sz="0" w:space="0" w:color="auto"/>
        <w:right w:val="none" w:sz="0" w:space="0" w:color="auto"/>
      </w:divBdr>
    </w:div>
    <w:div w:id="72961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na.si,www.mana.s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4339</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Microsoftov račun</cp:lastModifiedBy>
  <cp:revision>2</cp:revision>
  <dcterms:created xsi:type="dcterms:W3CDTF">2026-01-09T14:03:00Z</dcterms:created>
  <dcterms:modified xsi:type="dcterms:W3CDTF">2026-01-09T14:03:00Z</dcterms:modified>
</cp:coreProperties>
</file>